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599" w:rsidRPr="00876599" w:rsidRDefault="00876599" w:rsidP="0087659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876599">
        <w:rPr>
          <w:rFonts w:ascii="Times New Roman" w:hAnsi="Times New Roman" w:cs="Times New Roman"/>
          <w:sz w:val="22"/>
          <w:szCs w:val="22"/>
        </w:rPr>
        <w:t>ПАСПОРТ</w:t>
      </w:r>
    </w:p>
    <w:p w:rsidR="00876599" w:rsidRPr="00876599" w:rsidRDefault="00876599" w:rsidP="0087659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76599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 w:rsidR="009A3113">
        <w:rPr>
          <w:rFonts w:ascii="Times New Roman" w:hAnsi="Times New Roman" w:cs="Times New Roman"/>
          <w:sz w:val="22"/>
          <w:szCs w:val="22"/>
        </w:rPr>
        <w:t>муниципального района</w:t>
      </w:r>
      <w:r w:rsidRPr="00876599">
        <w:rPr>
          <w:rFonts w:ascii="Times New Roman" w:hAnsi="Times New Roman" w:cs="Times New Roman"/>
          <w:sz w:val="22"/>
          <w:szCs w:val="22"/>
        </w:rPr>
        <w:t xml:space="preserve"> «</w:t>
      </w:r>
      <w:proofErr w:type="spellStart"/>
      <w:r w:rsidRPr="00876599">
        <w:rPr>
          <w:rFonts w:ascii="Times New Roman" w:hAnsi="Times New Roman" w:cs="Times New Roman"/>
          <w:sz w:val="22"/>
          <w:szCs w:val="22"/>
        </w:rPr>
        <w:t>Троицко</w:t>
      </w:r>
      <w:proofErr w:type="spellEnd"/>
      <w:r w:rsidRPr="00876599">
        <w:rPr>
          <w:rFonts w:ascii="Times New Roman" w:hAnsi="Times New Roman" w:cs="Times New Roman"/>
          <w:sz w:val="22"/>
          <w:szCs w:val="22"/>
        </w:rPr>
        <w:t>-Печорский»</w:t>
      </w:r>
    </w:p>
    <w:p w:rsidR="00876599" w:rsidRPr="00876599" w:rsidRDefault="00876599" w:rsidP="0087659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76599">
        <w:rPr>
          <w:rFonts w:ascii="Times New Roman" w:hAnsi="Times New Roman" w:cs="Times New Roman"/>
          <w:sz w:val="22"/>
          <w:szCs w:val="22"/>
        </w:rPr>
        <w:t>«Муниципальное управление»</w:t>
      </w:r>
    </w:p>
    <w:p w:rsidR="00876599" w:rsidRPr="00876599" w:rsidRDefault="00876599" w:rsidP="00876599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9900" w:type="dxa"/>
        <w:tblInd w:w="-28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780"/>
        <w:gridCol w:w="6120"/>
      </w:tblGrid>
      <w:tr w:rsidR="00876599" w:rsidRPr="00876599" w:rsidTr="00876599">
        <w:trPr>
          <w:trHeight w:val="400"/>
        </w:trPr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Ответственный     исполнитель     муниципальной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программы                                      </w:t>
            </w:r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Отдел земельных и имущественных отношений администрации муниципального района «Троицко-Печорский» </w:t>
            </w:r>
          </w:p>
        </w:tc>
      </w:tr>
      <w:tr w:rsidR="00876599" w:rsidRPr="00876599" w:rsidTr="00876599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Соисполнители муниципальной программы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финансовое управление администрации муниципального района «Троицко-Печорский»;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отдел организационно-кадровой работы администрации муниципального района «Троицко-Печорский»;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сектор информационного и программного обеспечения;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бухгалтерия администрации муниципального района «Троицко-Печорский»</w:t>
            </w:r>
          </w:p>
        </w:tc>
      </w:tr>
      <w:tr w:rsidR="00876599" w:rsidRPr="00876599" w:rsidTr="00876599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Программно-</w:t>
            </w:r>
            <w:proofErr w:type="gramStart"/>
            <w:r w:rsidRPr="00876599">
              <w:rPr>
                <w:sz w:val="22"/>
                <w:szCs w:val="22"/>
              </w:rPr>
              <w:t>целевые  инструменты</w:t>
            </w:r>
            <w:proofErr w:type="gramEnd"/>
            <w:r w:rsidRPr="00876599">
              <w:rPr>
                <w:sz w:val="22"/>
                <w:szCs w:val="22"/>
              </w:rPr>
              <w:t xml:space="preserve">   муниципальной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программы                     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-</w:t>
            </w:r>
          </w:p>
        </w:tc>
      </w:tr>
      <w:tr w:rsidR="00876599" w:rsidRPr="00876599" w:rsidTr="00876599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Подпрограммы муниципальной программы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1) Управление муниципальными финансами муниципального района «Троицко-Печорский»</w:t>
            </w:r>
          </w:p>
          <w:p w:rsidR="00876599" w:rsidRPr="00876599" w:rsidRDefault="00876599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2) Управление муниципальным имуществом муниципального района «Троицко-Печорский»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3)  Электронный муниципалитет</w:t>
            </w:r>
          </w:p>
          <w:p w:rsidR="00876599" w:rsidRPr="00876599" w:rsidRDefault="0087659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4)  Развитие муниципальной службы в муниципальном районе «Троицко-Печорский»</w:t>
            </w:r>
          </w:p>
        </w:tc>
      </w:tr>
      <w:tr w:rsidR="00876599" w:rsidRPr="00876599" w:rsidTr="00876599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Цель муниципальной программы  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Повышение эффективности муниципального управления </w:t>
            </w:r>
          </w:p>
        </w:tc>
      </w:tr>
      <w:tr w:rsidR="00876599" w:rsidRPr="00876599" w:rsidTr="00876599"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Задачи муниципальной программы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1)  Обеспечение долгосрочной устойчивости бюджетной системы муниципального района «Троицко-Печорский».</w:t>
            </w:r>
          </w:p>
          <w:p w:rsidR="00876599" w:rsidRPr="00876599" w:rsidRDefault="00876599">
            <w:pPr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2)  Повышение эффективности управления муниципальным имуществом муниципального района «Троицко-Печорский» </w:t>
            </w:r>
          </w:p>
          <w:p w:rsidR="00876599" w:rsidRPr="00876599" w:rsidRDefault="00876599">
            <w:pPr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3)</w:t>
            </w:r>
            <w:r w:rsidRPr="0087659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76599">
              <w:rPr>
                <w:sz w:val="22"/>
                <w:szCs w:val="22"/>
              </w:rPr>
              <w:t>П</w:t>
            </w:r>
            <w:r w:rsidRPr="00876599">
              <w:rPr>
                <w:sz w:val="22"/>
                <w:szCs w:val="22"/>
                <w:lang w:eastAsia="en-US"/>
              </w:rPr>
              <w:t>овышение уровня открытости и прозрачности деятельности администрации муниципального района «Троицко-Печорский», совершенствование системы предоставления муниципальных услуг</w:t>
            </w:r>
            <w:r w:rsidRPr="00876599">
              <w:rPr>
                <w:sz w:val="22"/>
                <w:szCs w:val="22"/>
              </w:rPr>
              <w:t xml:space="preserve"> </w:t>
            </w:r>
          </w:p>
          <w:p w:rsidR="00876599" w:rsidRPr="00876599" w:rsidRDefault="00876599">
            <w:pPr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4)</w:t>
            </w:r>
            <w:r w:rsidRPr="00876599">
              <w:rPr>
                <w:color w:val="FF0000"/>
                <w:sz w:val="22"/>
                <w:szCs w:val="22"/>
              </w:rPr>
              <w:t xml:space="preserve">  </w:t>
            </w:r>
            <w:r w:rsidRPr="00876599">
              <w:rPr>
                <w:sz w:val="22"/>
                <w:szCs w:val="22"/>
              </w:rPr>
              <w:t>Повышение профессиональной и управленческой компетентности кадрового состава и лиц, включенных в резерв управленческих кадров муниципального района «Троицко – Печорский».</w:t>
            </w:r>
          </w:p>
        </w:tc>
      </w:tr>
      <w:tr w:rsidR="00876599" w:rsidRPr="00876599" w:rsidTr="00876599">
        <w:trPr>
          <w:trHeight w:val="4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Целевые </w:t>
            </w:r>
            <w:proofErr w:type="gramStart"/>
            <w:r w:rsidRPr="00876599">
              <w:rPr>
                <w:sz w:val="22"/>
                <w:szCs w:val="22"/>
              </w:rPr>
              <w:t>показатели  (</w:t>
            </w:r>
            <w:proofErr w:type="gramEnd"/>
            <w:r w:rsidRPr="00876599">
              <w:rPr>
                <w:sz w:val="22"/>
                <w:szCs w:val="22"/>
              </w:rPr>
              <w:t>индикаторы)  муниципальной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программы                     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  <w:lang w:eastAsia="en-US"/>
              </w:rPr>
              <w:t>Уровень удовлетворенности населения деятельностью органов местного самоуправления муниципального района «Троицко-Печорский» (% от общего числа опрошенных)</w:t>
            </w:r>
          </w:p>
        </w:tc>
      </w:tr>
      <w:tr w:rsidR="00876599" w:rsidRPr="00876599" w:rsidTr="00876599">
        <w:trPr>
          <w:trHeight w:val="4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Этапы   и   сроки   реализации    муниципальной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программы                     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 w:rsidP="00DB4B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2014-202</w:t>
            </w:r>
            <w:r w:rsidR="00DB4B2E">
              <w:rPr>
                <w:sz w:val="22"/>
                <w:szCs w:val="22"/>
              </w:rPr>
              <w:t>3</w:t>
            </w:r>
            <w:r w:rsidRPr="00876599">
              <w:rPr>
                <w:sz w:val="22"/>
                <w:szCs w:val="22"/>
              </w:rPr>
              <w:t xml:space="preserve"> годы</w:t>
            </w:r>
          </w:p>
        </w:tc>
      </w:tr>
      <w:tr w:rsidR="00876599" w:rsidRPr="00876599" w:rsidTr="00876599">
        <w:trPr>
          <w:trHeight w:val="4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Объемы финансирования муниципальной  программы           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Общий объем финансирования Программы на 2014-2022 годы составляет </w:t>
            </w:r>
            <w:r w:rsidRPr="00225BCF">
              <w:rPr>
                <w:sz w:val="24"/>
                <w:szCs w:val="24"/>
              </w:rPr>
              <w:t>5</w:t>
            </w:r>
            <w:r w:rsidR="00225BCF" w:rsidRPr="00225BCF">
              <w:rPr>
                <w:sz w:val="24"/>
                <w:szCs w:val="24"/>
              </w:rPr>
              <w:t>97</w:t>
            </w:r>
            <w:r w:rsidRPr="00225BCF">
              <w:rPr>
                <w:sz w:val="24"/>
                <w:szCs w:val="24"/>
              </w:rPr>
              <w:t> </w:t>
            </w:r>
            <w:r w:rsidR="00225BCF" w:rsidRPr="00225BCF">
              <w:rPr>
                <w:sz w:val="24"/>
                <w:szCs w:val="24"/>
              </w:rPr>
              <w:t>924</w:t>
            </w:r>
            <w:r w:rsidRPr="00225BCF">
              <w:rPr>
                <w:sz w:val="24"/>
                <w:szCs w:val="24"/>
              </w:rPr>
              <w:t xml:space="preserve"> </w:t>
            </w:r>
            <w:r w:rsidR="00225BCF" w:rsidRPr="00225BCF">
              <w:rPr>
                <w:sz w:val="24"/>
                <w:szCs w:val="24"/>
              </w:rPr>
              <w:t>532,</w:t>
            </w:r>
            <w:proofErr w:type="gramStart"/>
            <w:r w:rsidR="00225BCF" w:rsidRPr="00225BCF">
              <w:rPr>
                <w:sz w:val="24"/>
                <w:szCs w:val="24"/>
              </w:rPr>
              <w:t>49</w:t>
            </w:r>
            <w:r w:rsidRPr="00225BCF">
              <w:rPr>
                <w:sz w:val="24"/>
                <w:szCs w:val="24"/>
              </w:rPr>
              <w:t xml:space="preserve">  </w:t>
            </w:r>
            <w:r w:rsidRPr="00093623">
              <w:rPr>
                <w:sz w:val="24"/>
                <w:szCs w:val="24"/>
              </w:rPr>
              <w:t>рублей</w:t>
            </w:r>
            <w:proofErr w:type="gramEnd"/>
            <w:r w:rsidRPr="00093623">
              <w:rPr>
                <w:sz w:val="24"/>
                <w:szCs w:val="24"/>
              </w:rPr>
              <w:t>, в том числе: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за счет средств республиканского бюджета Республики Коми: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2014 год – 0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2015 год – 0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2016 год – 0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2017 год – 0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2018 год – 0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2019 год – </w:t>
            </w:r>
            <w:r w:rsidRPr="008B0ACA">
              <w:rPr>
                <w:sz w:val="24"/>
                <w:szCs w:val="24"/>
              </w:rPr>
              <w:t>1 555 853,66</w:t>
            </w:r>
            <w:r w:rsidRPr="00093623">
              <w:rPr>
                <w:sz w:val="24"/>
                <w:szCs w:val="24"/>
              </w:rPr>
              <w:t>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2020 год – </w:t>
            </w:r>
            <w:r w:rsidRPr="00A72D03">
              <w:rPr>
                <w:sz w:val="24"/>
                <w:szCs w:val="24"/>
              </w:rPr>
              <w:t>3 580 400,96</w:t>
            </w:r>
            <w:r w:rsidRPr="00093623">
              <w:rPr>
                <w:sz w:val="24"/>
                <w:szCs w:val="24"/>
              </w:rPr>
              <w:t>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2021 год – </w:t>
            </w:r>
            <w:r w:rsidR="0078395B">
              <w:rPr>
                <w:sz w:val="24"/>
                <w:szCs w:val="24"/>
              </w:rPr>
              <w:t>8 237 452,30</w:t>
            </w:r>
            <w:r w:rsidRPr="00093623">
              <w:rPr>
                <w:sz w:val="24"/>
                <w:szCs w:val="24"/>
              </w:rPr>
              <w:t xml:space="preserve"> рублей;</w:t>
            </w:r>
          </w:p>
          <w:p w:rsidR="00DB4B2E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lastRenderedPageBreak/>
              <w:t>2022 год – 3 </w:t>
            </w:r>
            <w:r w:rsidR="0078395B">
              <w:rPr>
                <w:sz w:val="24"/>
                <w:szCs w:val="24"/>
              </w:rPr>
              <w:t>897</w:t>
            </w:r>
            <w:r w:rsidRPr="00093623">
              <w:rPr>
                <w:sz w:val="24"/>
                <w:szCs w:val="24"/>
              </w:rPr>
              <w:t> </w:t>
            </w:r>
            <w:r w:rsidR="0078395B">
              <w:rPr>
                <w:sz w:val="24"/>
                <w:szCs w:val="24"/>
              </w:rPr>
              <w:t>733,28</w:t>
            </w:r>
            <w:r w:rsidRPr="00093623">
              <w:rPr>
                <w:sz w:val="24"/>
                <w:szCs w:val="24"/>
              </w:rPr>
              <w:t xml:space="preserve"> рублей;</w:t>
            </w:r>
          </w:p>
          <w:p w:rsidR="00DB4B2E" w:rsidRPr="00DB4B2E" w:rsidRDefault="00DB4B2E" w:rsidP="00DB4B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DB4B2E">
              <w:rPr>
                <w:sz w:val="24"/>
                <w:szCs w:val="24"/>
              </w:rPr>
              <w:t xml:space="preserve"> год – </w:t>
            </w:r>
            <w:r w:rsidR="00F01CF9" w:rsidRPr="00F01CF9">
              <w:rPr>
                <w:sz w:val="24"/>
                <w:szCs w:val="24"/>
              </w:rPr>
              <w:t xml:space="preserve">3 </w:t>
            </w:r>
            <w:r w:rsidR="0078395B">
              <w:rPr>
                <w:sz w:val="24"/>
                <w:szCs w:val="24"/>
              </w:rPr>
              <w:t>897</w:t>
            </w:r>
            <w:r w:rsidR="00F01CF9" w:rsidRPr="00F01CF9">
              <w:rPr>
                <w:sz w:val="24"/>
                <w:szCs w:val="24"/>
              </w:rPr>
              <w:t xml:space="preserve"> </w:t>
            </w:r>
            <w:r w:rsidR="0078395B">
              <w:rPr>
                <w:sz w:val="24"/>
                <w:szCs w:val="24"/>
              </w:rPr>
              <w:t>733,28</w:t>
            </w:r>
            <w:r w:rsidR="00F01CF9" w:rsidRPr="00F01CF9">
              <w:rPr>
                <w:sz w:val="24"/>
                <w:szCs w:val="24"/>
              </w:rPr>
              <w:t xml:space="preserve"> </w:t>
            </w:r>
            <w:r w:rsidRPr="00DB4B2E">
              <w:rPr>
                <w:sz w:val="24"/>
                <w:szCs w:val="24"/>
              </w:rPr>
              <w:t>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за счет средств бюджета МР «</w:t>
            </w:r>
            <w:proofErr w:type="spellStart"/>
            <w:r w:rsidRPr="00093623">
              <w:rPr>
                <w:sz w:val="24"/>
                <w:szCs w:val="24"/>
              </w:rPr>
              <w:t>Троицко</w:t>
            </w:r>
            <w:proofErr w:type="spellEnd"/>
            <w:r w:rsidRPr="00093623">
              <w:rPr>
                <w:sz w:val="24"/>
                <w:szCs w:val="24"/>
              </w:rPr>
              <w:t>-Печорский»: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2014 год – 47 345 347,09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2015 год – 52 482 317,24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2016 год – 52 449 454,21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2017 год – 50 543 848,49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>2018 год – 52 429 808,67 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2019 год – </w:t>
            </w:r>
            <w:r w:rsidRPr="008B0ACA">
              <w:rPr>
                <w:sz w:val="24"/>
                <w:szCs w:val="24"/>
              </w:rPr>
              <w:t>66 371 354,72</w:t>
            </w:r>
            <w:r>
              <w:rPr>
                <w:sz w:val="24"/>
                <w:szCs w:val="24"/>
              </w:rPr>
              <w:t xml:space="preserve"> </w:t>
            </w:r>
            <w:r w:rsidRPr="00093623">
              <w:rPr>
                <w:sz w:val="24"/>
                <w:szCs w:val="24"/>
              </w:rPr>
              <w:t>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2020 год – </w:t>
            </w:r>
            <w:r w:rsidRPr="00A72D03">
              <w:rPr>
                <w:sz w:val="24"/>
                <w:szCs w:val="24"/>
              </w:rPr>
              <w:t>81 926 367,00</w:t>
            </w:r>
            <w:r>
              <w:rPr>
                <w:sz w:val="24"/>
                <w:szCs w:val="24"/>
              </w:rPr>
              <w:t xml:space="preserve"> </w:t>
            </w:r>
            <w:r w:rsidRPr="00093623">
              <w:rPr>
                <w:sz w:val="24"/>
                <w:szCs w:val="24"/>
              </w:rPr>
              <w:t>рублей;</w:t>
            </w:r>
          </w:p>
          <w:p w:rsidR="00DB4B2E" w:rsidRPr="00093623" w:rsidRDefault="00DB4B2E" w:rsidP="00DB4B2E">
            <w:pPr>
              <w:jc w:val="both"/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2021 год – </w:t>
            </w:r>
            <w:r w:rsidR="0078395B">
              <w:rPr>
                <w:sz w:val="24"/>
                <w:szCs w:val="24"/>
              </w:rPr>
              <w:t>69 851 494,93</w:t>
            </w:r>
            <w:r w:rsidRPr="00093623">
              <w:rPr>
                <w:sz w:val="24"/>
                <w:szCs w:val="24"/>
              </w:rPr>
              <w:t xml:space="preserve"> рублей;</w:t>
            </w:r>
          </w:p>
          <w:p w:rsidR="00F46DF7" w:rsidRDefault="00DB4B2E" w:rsidP="00DB4B2E">
            <w:pPr>
              <w:rPr>
                <w:sz w:val="24"/>
                <w:szCs w:val="24"/>
              </w:rPr>
            </w:pPr>
            <w:r w:rsidRPr="00093623">
              <w:rPr>
                <w:sz w:val="24"/>
                <w:szCs w:val="24"/>
              </w:rPr>
              <w:t xml:space="preserve">2022 год – </w:t>
            </w:r>
            <w:r w:rsidR="004C70D6">
              <w:rPr>
                <w:sz w:val="24"/>
                <w:szCs w:val="24"/>
              </w:rPr>
              <w:t>53</w:t>
            </w:r>
            <w:r w:rsidRPr="00093623">
              <w:rPr>
                <w:sz w:val="24"/>
                <w:szCs w:val="24"/>
              </w:rPr>
              <w:t> </w:t>
            </w:r>
            <w:r w:rsidR="0078395B">
              <w:rPr>
                <w:sz w:val="24"/>
                <w:szCs w:val="24"/>
              </w:rPr>
              <w:t>52</w:t>
            </w:r>
            <w:r w:rsidR="004C70D6">
              <w:rPr>
                <w:sz w:val="24"/>
                <w:szCs w:val="24"/>
              </w:rPr>
              <w:t>7 </w:t>
            </w:r>
            <w:r w:rsidR="0078395B">
              <w:rPr>
                <w:sz w:val="24"/>
                <w:szCs w:val="24"/>
              </w:rPr>
              <w:t>683,33</w:t>
            </w:r>
            <w:r w:rsidRPr="00093623">
              <w:rPr>
                <w:sz w:val="24"/>
                <w:szCs w:val="24"/>
              </w:rPr>
              <w:t xml:space="preserve"> рублей</w:t>
            </w:r>
            <w:r w:rsidR="00752AD1">
              <w:rPr>
                <w:sz w:val="24"/>
                <w:szCs w:val="24"/>
              </w:rPr>
              <w:t>;</w:t>
            </w:r>
          </w:p>
          <w:p w:rsidR="00752AD1" w:rsidRPr="00876599" w:rsidRDefault="00752AD1" w:rsidP="0078395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2023</w:t>
            </w:r>
            <w:r w:rsidRPr="00093623">
              <w:rPr>
                <w:sz w:val="24"/>
                <w:szCs w:val="24"/>
              </w:rPr>
              <w:t xml:space="preserve"> год – </w:t>
            </w:r>
            <w:r w:rsidR="0078395B">
              <w:rPr>
                <w:sz w:val="24"/>
                <w:szCs w:val="24"/>
              </w:rPr>
              <w:t>49</w:t>
            </w:r>
            <w:r w:rsidRPr="00093623">
              <w:rPr>
                <w:sz w:val="24"/>
                <w:szCs w:val="24"/>
              </w:rPr>
              <w:t> </w:t>
            </w:r>
            <w:r w:rsidR="0078395B">
              <w:rPr>
                <w:sz w:val="24"/>
                <w:szCs w:val="24"/>
              </w:rPr>
              <w:t>82</w:t>
            </w:r>
            <w:r w:rsidR="00F01CF9">
              <w:rPr>
                <w:sz w:val="24"/>
                <w:szCs w:val="24"/>
              </w:rPr>
              <w:t>7 </w:t>
            </w:r>
            <w:r w:rsidR="0078395B">
              <w:rPr>
                <w:sz w:val="24"/>
                <w:szCs w:val="24"/>
              </w:rPr>
              <w:t>683,33</w:t>
            </w:r>
            <w:r w:rsidRPr="00093623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>;</w:t>
            </w:r>
          </w:p>
        </w:tc>
      </w:tr>
      <w:tr w:rsidR="00876599" w:rsidRPr="00876599" w:rsidTr="00876599">
        <w:trPr>
          <w:trHeight w:val="40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lastRenderedPageBreak/>
              <w:t>Ожидаемые результаты  реализации  муниципальной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программы                                      </w:t>
            </w:r>
          </w:p>
        </w:tc>
        <w:tc>
          <w:tcPr>
            <w:tcW w:w="6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1) Устойчивое функционирование бюджетной системы муниципального района «Троицко-Печорский», обеспечивающее своевременную и стабильную реализацию муниципальным районом «Троицко-Печорский» своих функций.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 xml:space="preserve">2) Стабильное поступление доходов в бюджет муниципального района от использования муниципального имущества. </w:t>
            </w:r>
          </w:p>
          <w:p w:rsidR="00876599" w:rsidRPr="00876599" w:rsidRDefault="00876599">
            <w:pPr>
              <w:snapToGri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76599">
              <w:rPr>
                <w:rFonts w:eastAsia="Calibri"/>
                <w:sz w:val="22"/>
                <w:szCs w:val="22"/>
                <w:lang w:eastAsia="en-US"/>
              </w:rPr>
              <w:t xml:space="preserve">3) Повышение открытости и прозрачности деятельности администрации </w:t>
            </w:r>
            <w:r w:rsidRPr="00876599">
              <w:rPr>
                <w:sz w:val="22"/>
                <w:szCs w:val="22"/>
                <w:lang w:eastAsia="en-US"/>
              </w:rPr>
              <w:t>муниципального района</w:t>
            </w:r>
            <w:r w:rsidRPr="00876599">
              <w:rPr>
                <w:rFonts w:eastAsia="Calibri"/>
                <w:sz w:val="22"/>
                <w:szCs w:val="22"/>
                <w:lang w:eastAsia="en-US"/>
              </w:rPr>
              <w:t xml:space="preserve"> «Троицко-Печорский» за счет использования и дальнейшего развития портала администрации </w:t>
            </w:r>
            <w:r w:rsidRPr="00876599">
              <w:rPr>
                <w:sz w:val="22"/>
                <w:szCs w:val="22"/>
                <w:lang w:eastAsia="en-US"/>
              </w:rPr>
              <w:t>муниципального района</w:t>
            </w:r>
            <w:r w:rsidRPr="00876599">
              <w:rPr>
                <w:rFonts w:eastAsia="Calibri"/>
                <w:sz w:val="22"/>
                <w:szCs w:val="22"/>
                <w:lang w:eastAsia="en-US"/>
              </w:rPr>
              <w:t xml:space="preserve"> «Троицко-Печорский» и сайтов ее структурных подразделений.</w:t>
            </w:r>
          </w:p>
          <w:p w:rsidR="00876599" w:rsidRPr="00876599" w:rsidRDefault="008765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765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4) Увеличение количества и повышение качества предоставляемых муниципальных услуг.</w:t>
            </w:r>
          </w:p>
          <w:p w:rsidR="00876599" w:rsidRPr="00876599" w:rsidRDefault="008765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6599">
              <w:rPr>
                <w:rFonts w:ascii="Times New Roman" w:hAnsi="Times New Roman" w:cs="Times New Roman"/>
                <w:sz w:val="22"/>
                <w:szCs w:val="22"/>
              </w:rPr>
              <w:t>5) Формирование системы открытости и доступности информации о деятельности органов местного самоуправления муниципального района «Троицко-Печорский» при выработке и принятии решения по важнейшим вопросам жизнедеятельности населения;</w:t>
            </w:r>
          </w:p>
          <w:p w:rsidR="00876599" w:rsidRPr="00876599" w:rsidRDefault="00876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6599">
              <w:rPr>
                <w:sz w:val="22"/>
                <w:szCs w:val="22"/>
              </w:rPr>
              <w:t>6) Повышение уровня удовлетворенности населения деятельностью органов местного самоуправления в МР «Троицко-Печорский».</w:t>
            </w:r>
          </w:p>
        </w:tc>
      </w:tr>
    </w:tbl>
    <w:p w:rsidR="00876599" w:rsidRPr="00876599" w:rsidRDefault="00876599" w:rsidP="00876599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F07358" w:rsidRPr="00876599" w:rsidRDefault="00F07358">
      <w:pPr>
        <w:rPr>
          <w:sz w:val="22"/>
          <w:szCs w:val="22"/>
        </w:rPr>
      </w:pPr>
    </w:p>
    <w:sectPr w:rsidR="00F07358" w:rsidRPr="0087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D1B"/>
    <w:rsid w:val="000312F0"/>
    <w:rsid w:val="00076311"/>
    <w:rsid w:val="00225BCF"/>
    <w:rsid w:val="003665DC"/>
    <w:rsid w:val="003E2F1A"/>
    <w:rsid w:val="003E6D1B"/>
    <w:rsid w:val="004C70D6"/>
    <w:rsid w:val="00514E44"/>
    <w:rsid w:val="00743677"/>
    <w:rsid w:val="00752AD1"/>
    <w:rsid w:val="0078395B"/>
    <w:rsid w:val="008440AA"/>
    <w:rsid w:val="00876599"/>
    <w:rsid w:val="009A3113"/>
    <w:rsid w:val="00AA5492"/>
    <w:rsid w:val="00B400F5"/>
    <w:rsid w:val="00BA620A"/>
    <w:rsid w:val="00C45C50"/>
    <w:rsid w:val="00C80ED2"/>
    <w:rsid w:val="00CA098F"/>
    <w:rsid w:val="00D27C00"/>
    <w:rsid w:val="00DB4B2E"/>
    <w:rsid w:val="00DD1A89"/>
    <w:rsid w:val="00F01CF9"/>
    <w:rsid w:val="00F07358"/>
    <w:rsid w:val="00F46DF7"/>
    <w:rsid w:val="00FC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7221E5-41DB-4232-9423-9446DFFF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5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6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1A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1A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Admin21</dc:creator>
  <cp:lastModifiedBy>Admin</cp:lastModifiedBy>
  <cp:revision>10</cp:revision>
  <cp:lastPrinted>2019-11-13T07:54:00Z</cp:lastPrinted>
  <dcterms:created xsi:type="dcterms:W3CDTF">2020-11-26T10:14:00Z</dcterms:created>
  <dcterms:modified xsi:type="dcterms:W3CDTF">2020-11-27T11:49:00Z</dcterms:modified>
</cp:coreProperties>
</file>